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242" w:rsidRPr="00F74242" w:rsidRDefault="00F74242" w:rsidP="00F742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03.7 Подпрограмма «Реализация молодежной политики»</w:t>
      </w:r>
    </w:p>
    <w:p w:rsidR="00F74242" w:rsidRPr="00F74242" w:rsidRDefault="00F74242" w:rsidP="00F74242">
      <w:pPr>
        <w:autoSpaceDE w:val="0"/>
        <w:autoSpaceDN w:val="0"/>
        <w:adjustRightInd w:val="0"/>
        <w:spacing w:before="360" w:after="240" w:line="240" w:lineRule="auto"/>
        <w:ind w:right="-8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Краткая характеристика (паспорт) подпрограммы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0"/>
        <w:gridCol w:w="8045"/>
      </w:tblGrid>
      <w:tr w:rsidR="00F74242" w:rsidRPr="00F74242" w:rsidTr="00704FD0">
        <w:tc>
          <w:tcPr>
            <w:tcW w:w="1951" w:type="dxa"/>
          </w:tcPr>
          <w:p w:rsidR="00F74242" w:rsidRPr="00F74242" w:rsidRDefault="00F74242" w:rsidP="00F7424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8164" w:type="dxa"/>
          </w:tcPr>
          <w:p w:rsidR="00F74242" w:rsidRPr="00F74242" w:rsidRDefault="00455DF8" w:rsidP="00F7424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молодежной политики</w:t>
            </w:r>
          </w:p>
        </w:tc>
      </w:tr>
      <w:tr w:rsidR="00F74242" w:rsidRPr="00F74242" w:rsidTr="00704FD0">
        <w:tc>
          <w:tcPr>
            <w:tcW w:w="1951" w:type="dxa"/>
          </w:tcPr>
          <w:p w:rsidR="00F74242" w:rsidRPr="00F74242" w:rsidRDefault="00F74242" w:rsidP="00F7424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Координатор</w:t>
            </w:r>
          </w:p>
        </w:tc>
        <w:tc>
          <w:tcPr>
            <w:tcW w:w="8164" w:type="dxa"/>
            <w:shd w:val="clear" w:color="auto" w:fill="FFFFFF" w:themeFill="background1"/>
          </w:tcPr>
          <w:p w:rsidR="00F74242" w:rsidRPr="00F74242" w:rsidRDefault="00F74242" w:rsidP="00F74242">
            <w:pPr>
              <w:suppressAutoHyphens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Главы Администрации муниципального образования «Воткинский район» по социальным вопросам</w:t>
            </w:r>
          </w:p>
        </w:tc>
      </w:tr>
      <w:tr w:rsidR="00F74242" w:rsidRPr="00F74242" w:rsidTr="00704FD0">
        <w:tc>
          <w:tcPr>
            <w:tcW w:w="1951" w:type="dxa"/>
          </w:tcPr>
          <w:p w:rsidR="00F74242" w:rsidRPr="00F74242" w:rsidRDefault="00F74242" w:rsidP="00F7424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8164" w:type="dxa"/>
          </w:tcPr>
          <w:p w:rsidR="00F74242" w:rsidRPr="00F74242" w:rsidRDefault="00646F57" w:rsidP="00F74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</w:t>
            </w:r>
            <w:r w:rsidR="00F74242"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культуры, спорта и молодежной политики Администрации муниципального образования «Воткинский район»</w:t>
            </w:r>
          </w:p>
        </w:tc>
      </w:tr>
      <w:tr w:rsidR="00F74242" w:rsidRPr="00F74242" w:rsidTr="00704FD0">
        <w:tc>
          <w:tcPr>
            <w:tcW w:w="1951" w:type="dxa"/>
          </w:tcPr>
          <w:p w:rsidR="00F74242" w:rsidRPr="00F74242" w:rsidRDefault="00F74242" w:rsidP="00F74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Соисполнители </w:t>
            </w:r>
          </w:p>
        </w:tc>
        <w:tc>
          <w:tcPr>
            <w:tcW w:w="8164" w:type="dxa"/>
          </w:tcPr>
          <w:p w:rsidR="00F74242" w:rsidRPr="00F74242" w:rsidRDefault="00F74242" w:rsidP="00F74242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</w:t>
            </w:r>
            <w:r w:rsidR="00455D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бюджетные учреждения культуры (</w:t>
            </w:r>
            <w:r w:rsidRPr="00F742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обособленные подразделения клубного типа</w:t>
            </w:r>
            <w:r w:rsidR="00455D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74242" w:rsidRPr="00F74242" w:rsidTr="00704FD0">
        <w:tc>
          <w:tcPr>
            <w:tcW w:w="1951" w:type="dxa"/>
          </w:tcPr>
          <w:p w:rsidR="00F74242" w:rsidRPr="00F74242" w:rsidRDefault="00F74242" w:rsidP="00F7424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8164" w:type="dxa"/>
          </w:tcPr>
          <w:p w:rsidR="00F74242" w:rsidRPr="00F74242" w:rsidRDefault="00F74242" w:rsidP="00F74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правовых, социально-экономических условий и гарантий, направленных на развитие и поддержку молодых граждан, и их самореализацию в интересах общества и государства.</w:t>
            </w:r>
          </w:p>
        </w:tc>
      </w:tr>
      <w:tr w:rsidR="00F74242" w:rsidRPr="00F74242" w:rsidTr="00704FD0">
        <w:tc>
          <w:tcPr>
            <w:tcW w:w="1951" w:type="dxa"/>
          </w:tcPr>
          <w:p w:rsidR="00F74242" w:rsidRPr="00F74242" w:rsidRDefault="00F74242" w:rsidP="00F7424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Задачи </w:t>
            </w:r>
          </w:p>
        </w:tc>
        <w:tc>
          <w:tcPr>
            <w:tcW w:w="8164" w:type="dxa"/>
          </w:tcPr>
          <w:p w:rsidR="00F74242" w:rsidRPr="00F74242" w:rsidRDefault="00F74242" w:rsidP="00F74242">
            <w:pPr>
              <w:spacing w:after="0"/>
              <w:ind w:left="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1) Совершенствование системы гражданско - патриотического воспитания молодежи, проживающей на территории </w:t>
            </w:r>
            <w:proofErr w:type="spellStart"/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Воткинского</w:t>
            </w:r>
            <w:proofErr w:type="spellEnd"/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района;</w:t>
            </w:r>
          </w:p>
          <w:p w:rsidR="00F74242" w:rsidRPr="00F74242" w:rsidRDefault="00F74242" w:rsidP="00F74242">
            <w:pPr>
              <w:spacing w:after="0"/>
              <w:ind w:left="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Организация работы по профилактике асоциального поведения, а также наркомании, алкоголизма, других видов зависимости в молодежной среде,  пропаганда здорового образа жизни;</w:t>
            </w:r>
          </w:p>
          <w:p w:rsidR="00F74242" w:rsidRPr="00F74242" w:rsidRDefault="00F74242" w:rsidP="00F74242">
            <w:pPr>
              <w:spacing w:after="0"/>
              <w:ind w:left="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Создание условий и гарантий, направленных на развитие и поддержку молодежи, её самореализацию в интересах общества и государства;</w:t>
            </w:r>
          </w:p>
          <w:p w:rsidR="00F74242" w:rsidRPr="00F74242" w:rsidRDefault="00F74242" w:rsidP="00F74242">
            <w:pPr>
              <w:spacing w:after="0"/>
              <w:ind w:left="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4) Создание условий для реализации социальных программ и проектов в  сфере молодежной политики (в </w:t>
            </w:r>
            <w:proofErr w:type="spellStart"/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т.ч</w:t>
            </w:r>
            <w:proofErr w:type="spellEnd"/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организации временного трудоустройства подростков, организации профильных лагерных смен, временных детских разновозрастных коллективов (сводные отряды)).</w:t>
            </w:r>
          </w:p>
        </w:tc>
      </w:tr>
      <w:tr w:rsidR="00F74242" w:rsidRPr="00F74242" w:rsidTr="00704FD0">
        <w:tc>
          <w:tcPr>
            <w:tcW w:w="1951" w:type="dxa"/>
          </w:tcPr>
          <w:p w:rsidR="00F74242" w:rsidRPr="00F74242" w:rsidRDefault="00F74242" w:rsidP="00F7424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Целевые показатели (индикаторы)</w:t>
            </w:r>
          </w:p>
        </w:tc>
        <w:tc>
          <w:tcPr>
            <w:tcW w:w="8164" w:type="dxa"/>
          </w:tcPr>
          <w:p w:rsidR="00F74242" w:rsidRPr="00F74242" w:rsidRDefault="00F74242" w:rsidP="009A7F4C">
            <w:pPr>
              <w:numPr>
                <w:ilvl w:val="0"/>
                <w:numId w:val="1"/>
              </w:num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Увеличение количества молодёжи, охваченной </w:t>
            </w:r>
            <w:proofErr w:type="gramStart"/>
            <w:r w:rsidRPr="00F74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районными</w:t>
            </w:r>
            <w:proofErr w:type="gramEnd"/>
            <w:r w:rsidRPr="00F74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и</w:t>
            </w:r>
          </w:p>
          <w:p w:rsidR="00F74242" w:rsidRPr="00F74242" w:rsidRDefault="00F74242" w:rsidP="009A7F4C">
            <w:pPr>
              <w:shd w:val="clear" w:color="auto" w:fill="FFFFFF"/>
              <w:tabs>
                <w:tab w:val="left" w:pos="-1560"/>
              </w:tabs>
              <w:spacing w:after="0" w:line="240" w:lineRule="auto"/>
              <w:ind w:right="21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республиканскими мероприятиями в сфере молодёжной политики  от общей численности молодёжи, проживающей на территории </w:t>
            </w:r>
            <w:proofErr w:type="spellStart"/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Воткинского</w:t>
            </w:r>
            <w:proofErr w:type="spellEnd"/>
            <w:r w:rsidRPr="00F74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района, процентов;</w:t>
            </w:r>
          </w:p>
          <w:p w:rsidR="00F74242" w:rsidRPr="00F74242" w:rsidRDefault="00F74242" w:rsidP="009A7F4C">
            <w:pPr>
              <w:shd w:val="clear" w:color="auto" w:fill="FFFFFF"/>
              <w:tabs>
                <w:tab w:val="left" w:pos="-1560"/>
              </w:tabs>
              <w:spacing w:after="0" w:line="240" w:lineRule="auto"/>
              <w:ind w:right="2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2) Увеличение к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оличества мероприятий профилактической направленности, в том числе пропагандирующие здоровый образ жизни в каждом муниципальном поселении района</w:t>
            </w:r>
            <w:r w:rsidR="00D160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(не менее)</w:t>
            </w:r>
            <w:r w:rsidRPr="00F74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, </w:t>
            </w:r>
            <w:r w:rsidR="00D344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количество мероприятий</w:t>
            </w:r>
            <w:proofErr w:type="gramStart"/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.;</w:t>
            </w:r>
            <w:proofErr w:type="gramEnd"/>
          </w:p>
          <w:p w:rsidR="00F74242" w:rsidRDefault="00F74242" w:rsidP="009A7F4C">
            <w:pPr>
              <w:shd w:val="clear" w:color="auto" w:fill="FFFFFF"/>
              <w:tabs>
                <w:tab w:val="left" w:pos="-1560"/>
              </w:tabs>
              <w:spacing w:after="0" w:line="240" w:lineRule="auto"/>
              <w:ind w:right="2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3)  Увеличение количества временно трудоустроенной молодежи в рамках социальных проектов и программ по сравнению с предыдущим годом, процентов.</w:t>
            </w:r>
            <w:r w:rsidR="00DE3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774F44" w:rsidRPr="00DE32B0" w:rsidRDefault="00DE32B0" w:rsidP="009A7F4C">
            <w:pPr>
              <w:shd w:val="clear" w:color="auto" w:fill="FFFFFF"/>
              <w:tabs>
                <w:tab w:val="left" w:pos="-1560"/>
              </w:tabs>
              <w:spacing w:after="0" w:line="240" w:lineRule="auto"/>
              <w:ind w:right="2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3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  Количество временно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трудоустроенной молодежи в рамках социальных проектов и программ (не менее), человек.</w:t>
            </w:r>
          </w:p>
        </w:tc>
      </w:tr>
      <w:tr w:rsidR="00F74242" w:rsidRPr="00F74242" w:rsidTr="00704FD0">
        <w:tc>
          <w:tcPr>
            <w:tcW w:w="1951" w:type="dxa"/>
          </w:tcPr>
          <w:p w:rsidR="00F74242" w:rsidRPr="00F74242" w:rsidRDefault="00F74242" w:rsidP="00F7424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и этапы  реализации</w:t>
            </w:r>
          </w:p>
        </w:tc>
        <w:tc>
          <w:tcPr>
            <w:tcW w:w="8164" w:type="dxa"/>
          </w:tcPr>
          <w:p w:rsidR="00F74242" w:rsidRPr="00F74242" w:rsidRDefault="00F74242" w:rsidP="00F7424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Срок реализации - 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>2015-202</w:t>
            </w:r>
            <w:r w:rsidR="00F407C5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>4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годы.</w:t>
            </w:r>
          </w:p>
          <w:p w:rsidR="00F74242" w:rsidRDefault="00F407C5" w:rsidP="00F407C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Этапы реализации подпрограммы:</w:t>
            </w:r>
          </w:p>
          <w:p w:rsidR="00F407C5" w:rsidRDefault="00F407C5" w:rsidP="00F407C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этап - 2015-2018</w:t>
            </w:r>
          </w:p>
          <w:p w:rsidR="00F407C5" w:rsidRDefault="00F407C5" w:rsidP="00F407C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этап – 2019-2024</w:t>
            </w:r>
          </w:p>
          <w:p w:rsidR="00F407C5" w:rsidRPr="00F74242" w:rsidRDefault="00F407C5" w:rsidP="00F407C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4242" w:rsidRPr="00F74242" w:rsidTr="00704FD0">
        <w:trPr>
          <w:trHeight w:val="2871"/>
        </w:trPr>
        <w:tc>
          <w:tcPr>
            <w:tcW w:w="1951" w:type="dxa"/>
          </w:tcPr>
          <w:p w:rsidR="00F74242" w:rsidRPr="00F74242" w:rsidRDefault="00F74242" w:rsidP="00F7424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Ресурсное обеспечение за счет средств бюджета муниципального образования «Воткинский район»</w:t>
            </w:r>
          </w:p>
        </w:tc>
        <w:tc>
          <w:tcPr>
            <w:tcW w:w="8164" w:type="dxa"/>
          </w:tcPr>
          <w:p w:rsidR="00455DF8" w:rsidRPr="00F74242" w:rsidRDefault="00F74242" w:rsidP="00F74242">
            <w:pPr>
              <w:spacing w:before="60" w:after="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Общий объем финансирования мероприятий подпрограммы 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>за 2015-20</w:t>
            </w:r>
            <w:r w:rsidR="004F094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годы за счет средств бюджета муниципального образования «Воткинский район » состави</w:t>
            </w:r>
            <w:r w:rsidR="004E2C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 2 326,9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рублей. Сведения о ресурсном обеспечении подпрограммы за счет средств бюджета муниципального образования «Воткинский район» по годам реализации муниципальной программы (в тыс. руб.):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70"/>
              <w:gridCol w:w="1468"/>
              <w:gridCol w:w="2183"/>
              <w:gridCol w:w="1992"/>
            </w:tblGrid>
            <w:tr w:rsidR="00F74242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  <w:vAlign w:val="center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Годы реализации</w:t>
                  </w:r>
                </w:p>
              </w:tc>
              <w:tc>
                <w:tcPr>
                  <w:tcW w:w="1468" w:type="dxa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Собственные средства бюджета муниципального образования «Воткинский район»</w:t>
                  </w:r>
                </w:p>
              </w:tc>
              <w:tc>
                <w:tcPr>
                  <w:tcW w:w="1992" w:type="dxa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Субсидии из бюджета Удмуртской республики</w:t>
                  </w:r>
                </w:p>
              </w:tc>
            </w:tr>
            <w:tr w:rsidR="00F74242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2015 г.</w:t>
                  </w:r>
                </w:p>
              </w:tc>
              <w:tc>
                <w:tcPr>
                  <w:tcW w:w="1468" w:type="dxa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92" w:type="dxa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4242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2016 г.</w:t>
                  </w:r>
                </w:p>
              </w:tc>
              <w:tc>
                <w:tcPr>
                  <w:tcW w:w="1468" w:type="dxa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358,3</w:t>
                  </w: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231,2</w:t>
                  </w:r>
                </w:p>
              </w:tc>
              <w:tc>
                <w:tcPr>
                  <w:tcW w:w="1992" w:type="dxa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127,1</w:t>
                  </w:r>
                </w:p>
              </w:tc>
            </w:tr>
            <w:tr w:rsidR="00F74242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2017 г.</w:t>
                  </w:r>
                </w:p>
              </w:tc>
              <w:tc>
                <w:tcPr>
                  <w:tcW w:w="1468" w:type="dxa"/>
                  <w:vAlign w:val="center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303,5</w:t>
                  </w: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207,7</w:t>
                  </w:r>
                </w:p>
              </w:tc>
              <w:tc>
                <w:tcPr>
                  <w:tcW w:w="1992" w:type="dxa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95,8</w:t>
                  </w:r>
                </w:p>
              </w:tc>
            </w:tr>
            <w:tr w:rsidR="00F74242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2018 г.</w:t>
                  </w:r>
                </w:p>
              </w:tc>
              <w:tc>
                <w:tcPr>
                  <w:tcW w:w="1468" w:type="dxa"/>
                  <w:vAlign w:val="center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335,5</w:t>
                  </w: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169,2</w:t>
                  </w:r>
                </w:p>
              </w:tc>
              <w:tc>
                <w:tcPr>
                  <w:tcW w:w="1992" w:type="dxa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166,3</w:t>
                  </w:r>
                </w:p>
              </w:tc>
            </w:tr>
            <w:tr w:rsidR="00F74242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2019 г.</w:t>
                  </w:r>
                </w:p>
              </w:tc>
              <w:tc>
                <w:tcPr>
                  <w:tcW w:w="1468" w:type="dxa"/>
                  <w:vAlign w:val="center"/>
                </w:tcPr>
                <w:p w:rsidR="00F74242" w:rsidRPr="00F74242" w:rsidRDefault="00CD1C3E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282,0</w:t>
                  </w: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F74242" w:rsidRPr="00F74242" w:rsidRDefault="00CD1C3E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125,8</w:t>
                  </w:r>
                </w:p>
              </w:tc>
              <w:tc>
                <w:tcPr>
                  <w:tcW w:w="1992" w:type="dxa"/>
                </w:tcPr>
                <w:p w:rsidR="00F74242" w:rsidRPr="00F74242" w:rsidRDefault="00F07623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156,2</w:t>
                  </w:r>
                </w:p>
              </w:tc>
            </w:tr>
            <w:tr w:rsidR="00F74242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2020 г.</w:t>
                  </w:r>
                </w:p>
              </w:tc>
              <w:tc>
                <w:tcPr>
                  <w:tcW w:w="1468" w:type="dxa"/>
                  <w:vAlign w:val="center"/>
                </w:tcPr>
                <w:p w:rsidR="00F74242" w:rsidRPr="00F74242" w:rsidRDefault="004E2CF4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327,6</w:t>
                  </w: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F74242" w:rsidRPr="00F74242" w:rsidRDefault="004E2CF4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125,6</w:t>
                  </w:r>
                </w:p>
              </w:tc>
              <w:tc>
                <w:tcPr>
                  <w:tcW w:w="1992" w:type="dxa"/>
                </w:tcPr>
                <w:p w:rsidR="00F74242" w:rsidRPr="00F74242" w:rsidRDefault="004E2CF4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202,0</w:t>
                  </w:r>
                </w:p>
              </w:tc>
            </w:tr>
            <w:tr w:rsidR="00D333BB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</w:tcPr>
                <w:p w:rsidR="00D333BB" w:rsidRPr="00F74242" w:rsidRDefault="00D333BB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2021 г.</w:t>
                  </w:r>
                </w:p>
              </w:tc>
              <w:tc>
                <w:tcPr>
                  <w:tcW w:w="1468" w:type="dxa"/>
                  <w:vAlign w:val="center"/>
                </w:tcPr>
                <w:p w:rsidR="00D333BB" w:rsidRPr="00F74242" w:rsidRDefault="004E2CF4" w:rsidP="00502406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180,0</w:t>
                  </w: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D333BB" w:rsidRPr="00F74242" w:rsidRDefault="004E2CF4" w:rsidP="00502406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180,0</w:t>
                  </w:r>
                </w:p>
              </w:tc>
              <w:tc>
                <w:tcPr>
                  <w:tcW w:w="1992" w:type="dxa"/>
                </w:tcPr>
                <w:p w:rsidR="00D333BB" w:rsidRPr="00F74242" w:rsidRDefault="00D333BB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A7FA2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</w:tcPr>
                <w:p w:rsidR="00DA7FA2" w:rsidRDefault="00DA7FA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2022 г.</w:t>
                  </w:r>
                </w:p>
              </w:tc>
              <w:tc>
                <w:tcPr>
                  <w:tcW w:w="1468" w:type="dxa"/>
                  <w:vAlign w:val="center"/>
                </w:tcPr>
                <w:p w:rsidR="00DA7FA2" w:rsidRPr="00F74242" w:rsidRDefault="00DA7FA2" w:rsidP="004479A0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180,0</w:t>
                  </w: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DA7FA2" w:rsidRPr="00F74242" w:rsidRDefault="00DA7FA2" w:rsidP="004479A0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180,0</w:t>
                  </w:r>
                </w:p>
              </w:tc>
              <w:tc>
                <w:tcPr>
                  <w:tcW w:w="1992" w:type="dxa"/>
                  <w:vAlign w:val="center"/>
                </w:tcPr>
                <w:p w:rsidR="00DA7FA2" w:rsidRDefault="00DA7FA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A7FA2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</w:tcPr>
                <w:p w:rsidR="00DA7FA2" w:rsidRDefault="00DA7FA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2023 г.</w:t>
                  </w:r>
                </w:p>
              </w:tc>
              <w:tc>
                <w:tcPr>
                  <w:tcW w:w="1468" w:type="dxa"/>
                  <w:vAlign w:val="center"/>
                </w:tcPr>
                <w:p w:rsidR="00DA7FA2" w:rsidRPr="00F74242" w:rsidRDefault="00DA7FA2" w:rsidP="004479A0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180,0</w:t>
                  </w: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DA7FA2" w:rsidRPr="00F74242" w:rsidRDefault="00DA7FA2" w:rsidP="004479A0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180,0</w:t>
                  </w:r>
                </w:p>
              </w:tc>
              <w:tc>
                <w:tcPr>
                  <w:tcW w:w="1992" w:type="dxa"/>
                  <w:vAlign w:val="center"/>
                </w:tcPr>
                <w:p w:rsidR="00DA7FA2" w:rsidRDefault="00DA7FA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A7FA2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</w:tcPr>
                <w:p w:rsidR="00DA7FA2" w:rsidRDefault="00DA7FA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2024 г.</w:t>
                  </w:r>
                </w:p>
              </w:tc>
              <w:tc>
                <w:tcPr>
                  <w:tcW w:w="1468" w:type="dxa"/>
                  <w:vAlign w:val="center"/>
                </w:tcPr>
                <w:p w:rsidR="00DA7FA2" w:rsidRPr="00F74242" w:rsidRDefault="00DA7FA2" w:rsidP="004479A0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180,0</w:t>
                  </w: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DA7FA2" w:rsidRPr="00F74242" w:rsidRDefault="00DA7FA2" w:rsidP="004479A0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180,0</w:t>
                  </w:r>
                </w:p>
              </w:tc>
              <w:tc>
                <w:tcPr>
                  <w:tcW w:w="1992" w:type="dxa"/>
                  <w:vAlign w:val="center"/>
                </w:tcPr>
                <w:p w:rsidR="00DA7FA2" w:rsidRDefault="00DA7FA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4242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</w:tcPr>
                <w:p w:rsidR="00F74242" w:rsidRPr="00F74242" w:rsidRDefault="00455DF8" w:rsidP="00D333BB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Итого 2015-202</w:t>
                  </w:r>
                  <w:r w:rsidR="00D333B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4</w:t>
                  </w:r>
                  <w:r w:rsidR="00F74242"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гг.</w:t>
                  </w:r>
                </w:p>
              </w:tc>
              <w:tc>
                <w:tcPr>
                  <w:tcW w:w="1468" w:type="dxa"/>
                  <w:vAlign w:val="center"/>
                </w:tcPr>
                <w:p w:rsidR="00F74242" w:rsidRPr="00F74242" w:rsidRDefault="00DA7FA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2 326,9</w:t>
                  </w: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F74242" w:rsidRPr="00F74242" w:rsidRDefault="00DA7FA2" w:rsidP="00CD1C3E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1 579,5</w:t>
                  </w:r>
                </w:p>
              </w:tc>
              <w:tc>
                <w:tcPr>
                  <w:tcW w:w="1992" w:type="dxa"/>
                  <w:vAlign w:val="center"/>
                </w:tcPr>
                <w:p w:rsidR="00F74242" w:rsidRPr="00F74242" w:rsidRDefault="00DA7FA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747,4</w:t>
                  </w:r>
                </w:p>
              </w:tc>
            </w:tr>
          </w:tbl>
          <w:p w:rsidR="00F74242" w:rsidRPr="00F74242" w:rsidRDefault="00F74242" w:rsidP="00F7424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      </w:r>
          </w:p>
        </w:tc>
      </w:tr>
      <w:tr w:rsidR="00F74242" w:rsidRPr="00F74242" w:rsidTr="00704FD0">
        <w:tc>
          <w:tcPr>
            <w:tcW w:w="1951" w:type="dxa"/>
          </w:tcPr>
          <w:p w:rsidR="00F74242" w:rsidRPr="00F74242" w:rsidRDefault="00F74242" w:rsidP="00F74242">
            <w:pPr>
              <w:shd w:val="clear" w:color="auto" w:fill="FFFFFF"/>
              <w:tabs>
                <w:tab w:val="left" w:pos="-1560"/>
              </w:tabs>
              <w:spacing w:after="0" w:line="240" w:lineRule="auto"/>
              <w:ind w:right="21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8164" w:type="dxa"/>
          </w:tcPr>
          <w:p w:rsidR="00F74242" w:rsidRPr="00F74242" w:rsidRDefault="00F74242" w:rsidP="00F74242">
            <w:pPr>
              <w:shd w:val="clear" w:color="auto" w:fill="FFFFFF"/>
              <w:spacing w:after="0" w:line="240" w:lineRule="auto"/>
              <w:ind w:right="-2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Основными конечными результатами реализации программы являются:</w:t>
            </w:r>
          </w:p>
          <w:p w:rsidR="00F74242" w:rsidRPr="00F74242" w:rsidRDefault="00442E14" w:rsidP="00F74242">
            <w:pPr>
              <w:shd w:val="clear" w:color="auto" w:fill="FFFFFF"/>
              <w:tabs>
                <w:tab w:val="left" w:pos="-1560"/>
              </w:tabs>
              <w:spacing w:after="0" w:line="240" w:lineRule="auto"/>
              <w:ind w:right="21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1) </w:t>
            </w:r>
            <w:r w:rsidR="00F74242" w:rsidRPr="00F74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Увеличение количества молодёжи, охваченной районными и республиканскими мероприятиями в сфере молодёжной политики  от общей численности молодёжи, проживающей на территории </w:t>
            </w:r>
            <w:proofErr w:type="spellStart"/>
            <w:r w:rsidR="00F74242"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Воткинского</w:t>
            </w:r>
            <w:proofErr w:type="spellEnd"/>
            <w:r w:rsidR="00F74242"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45D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района до 8</w:t>
            </w:r>
            <w:r w:rsidR="00F407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4</w:t>
            </w:r>
            <w:r w:rsidR="00F74242" w:rsidRPr="00F74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%;</w:t>
            </w:r>
          </w:p>
          <w:p w:rsidR="00F74242" w:rsidRPr="00F74242" w:rsidRDefault="00F74242" w:rsidP="00F74242">
            <w:pPr>
              <w:shd w:val="clear" w:color="auto" w:fill="FFFFFF"/>
              <w:tabs>
                <w:tab w:val="left" w:pos="-1560"/>
              </w:tabs>
              <w:spacing w:after="0" w:line="240" w:lineRule="auto"/>
              <w:ind w:right="2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2) Увеличение к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оличества мероприятий профилактической направленности, в том числе пропагандирующих  здоровый образ жизни в каждом муни</w:t>
            </w:r>
            <w:r w:rsidR="00D4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ципальном поселении района до </w:t>
            </w:r>
            <w:r w:rsidR="00442E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23 мероприятий</w:t>
            </w:r>
            <w:proofErr w:type="gramStart"/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.;</w:t>
            </w:r>
            <w:proofErr w:type="gramEnd"/>
          </w:p>
          <w:p w:rsidR="00F74242" w:rsidRPr="00F74242" w:rsidRDefault="00442E14" w:rsidP="00442E14">
            <w:pPr>
              <w:shd w:val="clear" w:color="auto" w:fill="FFFFFF"/>
              <w:tabs>
                <w:tab w:val="left" w:pos="-1560"/>
              </w:tabs>
              <w:spacing w:after="0" w:line="240" w:lineRule="auto"/>
              <w:ind w:right="2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3) Количество</w:t>
            </w:r>
            <w:r w:rsidR="00F74242"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временно трудоустроенной молодежи в рамках социальных проектов и программ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составит 22 человека.</w:t>
            </w:r>
          </w:p>
        </w:tc>
      </w:tr>
    </w:tbl>
    <w:p w:rsidR="00F74242" w:rsidRPr="00F74242" w:rsidRDefault="00F74242" w:rsidP="00F74242">
      <w:pPr>
        <w:shd w:val="clear" w:color="auto" w:fill="FFFFFF"/>
        <w:tabs>
          <w:tab w:val="left" w:pos="-1560"/>
        </w:tabs>
        <w:spacing w:after="0" w:line="240" w:lineRule="auto"/>
        <w:ind w:right="21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F74242" w:rsidRPr="00F74242" w:rsidRDefault="00F74242" w:rsidP="00F74242">
      <w:pPr>
        <w:shd w:val="clear" w:color="auto" w:fill="FFFFFF"/>
        <w:tabs>
          <w:tab w:val="left" w:pos="-1560"/>
        </w:tabs>
        <w:spacing w:after="0" w:line="240" w:lineRule="auto"/>
        <w:ind w:right="21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F74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7.1. Характеристика сферы деятельности</w:t>
      </w:r>
    </w:p>
    <w:p w:rsidR="00F74242" w:rsidRPr="00F74242" w:rsidRDefault="00F74242" w:rsidP="00F74242">
      <w:pPr>
        <w:shd w:val="clear" w:color="auto" w:fill="FFFFFF"/>
        <w:tabs>
          <w:tab w:val="left" w:pos="-1560"/>
        </w:tabs>
        <w:spacing w:after="0" w:line="240" w:lineRule="auto"/>
        <w:ind w:right="21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F74242" w:rsidRPr="00F74242" w:rsidRDefault="00F74242" w:rsidP="00F742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задачей государственной молодёжной политики в муниципальном образовании «Воткинский район» является создание благоприятных условий для реализации инновационного потенциала, носителем которого является молодой человек.</w:t>
      </w:r>
    </w:p>
    <w:p w:rsidR="00F74242" w:rsidRPr="00F74242" w:rsidRDefault="00F74242" w:rsidP="00F7424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последние годы  молодёжь муниципального образования «Воткинский район» волнуют масштабные и общественно значимые проблемы: отсутствие собственного жилья,  трудоустройство, нехватка денежных средств. Тем не менее, молодые люди в значительной </w:t>
      </w:r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части обладают тем уровнем мобильности, интеллектуальной активности и  здоровья,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0C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выгодно отличает их от других групп населения.</w:t>
      </w:r>
    </w:p>
    <w:p w:rsidR="00F74242" w:rsidRPr="00F74242" w:rsidRDefault="00F74242" w:rsidP="00F742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этой ситуации необходимо создавать условия  для  самореализации молодёжи, её включения в общественные процессы в качестве активного субъекта, способствовать приостановлению негативных тенденций в молодёжной среде.</w:t>
      </w:r>
    </w:p>
    <w:p w:rsidR="00F74242" w:rsidRPr="00F74242" w:rsidRDefault="00F74242" w:rsidP="00F74242">
      <w:pPr>
        <w:spacing w:after="0" w:line="36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74242">
        <w:rPr>
          <w:rFonts w:ascii="Times New Roman" w:hAnsi="Times New Roman" w:cs="Times New Roman"/>
          <w:sz w:val="24"/>
          <w:szCs w:val="24"/>
        </w:rPr>
        <w:t xml:space="preserve"> В настоящее время в  районе проживает молодежи от 14 до 35 лет - 6500 человек, что составляет  27%  </w:t>
      </w:r>
      <w:r w:rsidRPr="00F74242">
        <w:rPr>
          <w:rFonts w:ascii="Times New Roman" w:hAnsi="Times New Roman" w:cs="Times New Roman"/>
          <w:color w:val="000000"/>
          <w:sz w:val="24"/>
          <w:szCs w:val="24"/>
        </w:rPr>
        <w:t>от общего числа жителей.</w:t>
      </w:r>
    </w:p>
    <w:p w:rsidR="00F74242" w:rsidRPr="00F74242" w:rsidRDefault="00F74242" w:rsidP="00F74242">
      <w:pPr>
        <w:spacing w:after="0" w:line="36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F74242">
        <w:rPr>
          <w:rFonts w:ascii="Times New Roman" w:hAnsi="Times New Roman" w:cs="Times New Roman"/>
          <w:color w:val="000000"/>
          <w:sz w:val="24"/>
          <w:szCs w:val="24"/>
        </w:rPr>
        <w:t>Действуют: районный Совет молодежи, Молодежный парламент,  12 Советов молодежи в сельских поселениях, работают уполномоченные по делам молодежи.</w:t>
      </w:r>
    </w:p>
    <w:p w:rsidR="00F74242" w:rsidRPr="00F74242" w:rsidRDefault="00F74242" w:rsidP="00F74242">
      <w:pPr>
        <w:spacing w:after="0" w:line="36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4242">
        <w:rPr>
          <w:rFonts w:ascii="Times New Roman" w:hAnsi="Times New Roman" w:cs="Times New Roman"/>
          <w:color w:val="000000"/>
          <w:sz w:val="24"/>
          <w:szCs w:val="24"/>
        </w:rPr>
        <w:t xml:space="preserve">        С 2016 года  в районе возродилось волонтерское движение, созданы волонтерские отряды на базах общеобразовательных учреждений и учреждений культуры.</w:t>
      </w:r>
    </w:p>
    <w:p w:rsidR="00F74242" w:rsidRPr="00F74242" w:rsidRDefault="00F74242" w:rsidP="00F74242">
      <w:pPr>
        <w:spacing w:after="0" w:line="36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4242">
        <w:rPr>
          <w:rFonts w:ascii="Times New Roman" w:hAnsi="Times New Roman" w:cs="Times New Roman"/>
          <w:color w:val="000000"/>
          <w:sz w:val="24"/>
          <w:szCs w:val="24"/>
        </w:rPr>
        <w:t xml:space="preserve">        Ежегодно проводятся массовые мероприятия различной направленности: досуговые, профилактические, пропагандирующие здоровый образ жизни и др. Это позволяет увеличивать охват  молодежи, вовлеченной в реализацию молодежной политики на территории района, также создавать условия для ее самореализации.</w:t>
      </w:r>
    </w:p>
    <w:p w:rsidR="00F74242" w:rsidRPr="00F74242" w:rsidRDefault="00F74242" w:rsidP="00F74242">
      <w:pPr>
        <w:tabs>
          <w:tab w:val="left" w:pos="853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Стабильно  работают 12 клубов молодых семей, которые ежегодно занимают призовые места в республиканском конкурсе «Под крышей дома своего».</w:t>
      </w:r>
    </w:p>
    <w:p w:rsidR="00F74242" w:rsidRPr="00F74242" w:rsidRDefault="00F74242" w:rsidP="00F742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Большую популярность среди молодежи приобретают интеллектуальные игры – «Битва разумов», которые с 2017 года регулярно проводятся как на местах, так и на уровне района. </w:t>
      </w:r>
    </w:p>
    <w:p w:rsidR="00F74242" w:rsidRPr="00F74242" w:rsidRDefault="00F74242" w:rsidP="00F742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Молодежь района  принимает активное  участие в ежегодной республиканской социально-патриотической акции «Во славу Отечества», в рамках которой на территориях сельских поселений района  проводится более 800 мероприятий патриотической направленности. Одно из традиционных </w:t>
      </w:r>
      <w:proofErr w:type="gramStart"/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>–э</w:t>
      </w:r>
      <w:proofErr w:type="gramEnd"/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>то торжественные проводы в ряды Российской армии «Солдатом быть – Родине служить».</w:t>
      </w:r>
    </w:p>
    <w:p w:rsidR="00F74242" w:rsidRPr="00F74242" w:rsidRDefault="000A5A90" w:rsidP="000A5A9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F74242"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Молодежные команды района  стали активнее принимать участие в республиканских мероприятиях, занимая призовые места. Так</w:t>
      </w:r>
      <w:r w:rsidR="009807C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74242"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например, сборная молодежная команда  в этом году  в республиканском фестивале работающей молодежи «Жара-2018» завоевала кубок Главы Удмуртской Республики.</w:t>
      </w:r>
    </w:p>
    <w:p w:rsidR="00F74242" w:rsidRPr="00F74242" w:rsidRDefault="00F74242" w:rsidP="00F74242">
      <w:pPr>
        <w:spacing w:after="0" w:line="360" w:lineRule="auto"/>
        <w:ind w:firstLine="11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2018 году по инициативе молодежных лидеров, при поддержке Администрации района и районного Совета депутатов было создано НКО «Совет работающей молодежи». </w:t>
      </w:r>
    </w:p>
    <w:p w:rsidR="00F74242" w:rsidRPr="00F74242" w:rsidRDefault="00F74242" w:rsidP="00F7424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4242" w:rsidRPr="00F74242" w:rsidRDefault="00F74242" w:rsidP="00F74242">
      <w:pPr>
        <w:autoSpaceDE w:val="0"/>
        <w:autoSpaceDN w:val="0"/>
        <w:adjustRightInd w:val="0"/>
        <w:spacing w:after="0" w:line="360" w:lineRule="auto"/>
        <w:ind w:right="201" w:firstLine="60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7.2. Приоритеты, цели и задачи</w:t>
      </w:r>
    </w:p>
    <w:p w:rsidR="00F74242" w:rsidRPr="00F74242" w:rsidRDefault="00F74242" w:rsidP="00F74242">
      <w:pPr>
        <w:widowControl w:val="0"/>
        <w:autoSpaceDE w:val="0"/>
        <w:autoSpaceDN w:val="0"/>
        <w:adjustRightInd w:val="0"/>
        <w:spacing w:after="0" w:line="360" w:lineRule="auto"/>
        <w:ind w:firstLine="60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 соответствии со Стратегией государственной молодёжной политики в Российской Федерации, утверждённой распоряжением Правительства Российской Федерации от 18 декабря 2006 года № 1760-р (далее – Стратегия государственной молодёжной политики в </w:t>
      </w: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Российской Федерации), целью государственной молодёжной политики является развитие и реализация потенциала молодёжи в интересах России.</w:t>
      </w:r>
    </w:p>
    <w:p w:rsidR="00F74242" w:rsidRPr="00F74242" w:rsidRDefault="00F74242" w:rsidP="00F74242">
      <w:pPr>
        <w:tabs>
          <w:tab w:val="left" w:pos="142"/>
          <w:tab w:val="num" w:pos="1080"/>
        </w:tabs>
        <w:spacing w:after="0" w:line="360" w:lineRule="auto"/>
        <w:ind w:firstLine="60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Согласно Стратегии приоритетными направлениями  являются:</w:t>
      </w:r>
    </w:p>
    <w:p w:rsidR="00F74242" w:rsidRPr="00F74242" w:rsidRDefault="00F74242" w:rsidP="00F74242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совершенствование государственной политики в сфере духовно-нравственного развития и воспитания молодёжи, защиты их нравственности;</w:t>
      </w:r>
    </w:p>
    <w:p w:rsidR="00F74242" w:rsidRPr="00F74242" w:rsidRDefault="00F74242" w:rsidP="00F74242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вовлечение молодёжи в социальную практику и ее информирование о потенциальных возможностях развития;</w:t>
      </w:r>
    </w:p>
    <w:p w:rsidR="00F74242" w:rsidRPr="00F74242" w:rsidRDefault="00F74242" w:rsidP="00F74242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развитие созидательной активности молодёжи;</w:t>
      </w:r>
    </w:p>
    <w:p w:rsidR="00F74242" w:rsidRPr="00F74242" w:rsidRDefault="00F74242" w:rsidP="00F74242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-интеграция молодых людей, оказавшихся в трудной жизненной ситуации, в жизнь общества.</w:t>
      </w:r>
    </w:p>
    <w:p w:rsidR="00F74242" w:rsidRPr="00F74242" w:rsidRDefault="00F74242" w:rsidP="00F74242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Целью подпрограммы является создание правовых, социально-экономических условий и гарантий, направленных на развитие и поддержку молодых граждан, и их самореализацию в интересах общества и государства.</w:t>
      </w:r>
    </w:p>
    <w:p w:rsidR="00F74242" w:rsidRPr="00F74242" w:rsidRDefault="00F74242" w:rsidP="00F74242">
      <w:pPr>
        <w:autoSpaceDE w:val="0"/>
        <w:autoSpaceDN w:val="0"/>
        <w:adjustRightInd w:val="0"/>
        <w:spacing w:after="0" w:line="360" w:lineRule="auto"/>
        <w:ind w:right="201" w:firstLine="60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достижения поставленной цели определены следующие задачи:</w:t>
      </w:r>
    </w:p>
    <w:p w:rsidR="00F74242" w:rsidRPr="00F74242" w:rsidRDefault="00F74242" w:rsidP="00F74242">
      <w:pPr>
        <w:spacing w:after="0" w:line="360" w:lineRule="auto"/>
        <w:ind w:left="4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 Совершенствование системы гражданско - патриотического воспитания молодежи, проживающей на территории </w:t>
      </w:r>
      <w:proofErr w:type="spellStart"/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Воткинского</w:t>
      </w:r>
      <w:proofErr w:type="spellEnd"/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района;</w:t>
      </w:r>
    </w:p>
    <w:p w:rsidR="00F74242" w:rsidRPr="00F74242" w:rsidRDefault="00F74242" w:rsidP="00F74242">
      <w:pPr>
        <w:spacing w:after="0" w:line="360" w:lineRule="auto"/>
        <w:ind w:left="4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Организация работы по профилактике асоциального поведения, а также наркомании, алкоголизма, других видов зависимости в молодежной среде,  пропаганда здорового образа жизни;</w:t>
      </w:r>
    </w:p>
    <w:p w:rsidR="00F74242" w:rsidRPr="00F74242" w:rsidRDefault="00F74242" w:rsidP="00F74242">
      <w:pPr>
        <w:spacing w:after="0" w:line="360" w:lineRule="auto"/>
        <w:ind w:left="4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Создание условий и гарантий, направленных на развитие и поддержку молодежи, её самореализацию в интересах общества и государства;</w:t>
      </w:r>
    </w:p>
    <w:p w:rsidR="00F74242" w:rsidRPr="00F74242" w:rsidRDefault="00F74242" w:rsidP="00F74242">
      <w:pPr>
        <w:autoSpaceDE w:val="0"/>
        <w:autoSpaceDN w:val="0"/>
        <w:adjustRightInd w:val="0"/>
        <w:spacing w:after="0" w:line="360" w:lineRule="auto"/>
        <w:ind w:right="20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4) Создание условий для реализации социальных программ и проектов в  сфере молодежной политики (в </w:t>
      </w:r>
      <w:proofErr w:type="spellStart"/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т.ч</w:t>
      </w:r>
      <w:proofErr w:type="spellEnd"/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организации временного трудоустройства подростков, организации профильных лагерных смен, временных детских разновозрастных коллективов (сводные отряды).</w:t>
      </w:r>
    </w:p>
    <w:p w:rsidR="00F74242" w:rsidRPr="00F74242" w:rsidRDefault="00F74242" w:rsidP="00F74242">
      <w:pPr>
        <w:keepNext/>
        <w:shd w:val="clear" w:color="auto" w:fill="FFFFFF"/>
        <w:tabs>
          <w:tab w:val="left" w:pos="1276"/>
        </w:tabs>
        <w:spacing w:before="360" w:after="240" w:line="360" w:lineRule="auto"/>
        <w:ind w:left="709" w:right="62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7.3. Целевые показатели (индикаторы) </w:t>
      </w:r>
    </w:p>
    <w:p w:rsidR="00F74242" w:rsidRPr="00F74242" w:rsidRDefault="00F74242" w:rsidP="00F74242">
      <w:pPr>
        <w:shd w:val="clear" w:color="auto" w:fill="FFFFFF"/>
        <w:tabs>
          <w:tab w:val="left" w:pos="-1560"/>
        </w:tabs>
        <w:spacing w:after="0" w:line="360" w:lineRule="auto"/>
        <w:ind w:right="21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F742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ab/>
        <w:t xml:space="preserve">1) Увеличение количества молодёжи, охваченной районными и республиканскими мероприятиями в сфере молодёжной политики от общей численности молодёжи, проживающей на территории </w:t>
      </w:r>
      <w:proofErr w:type="spellStart"/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Воткинского</w:t>
      </w:r>
      <w:proofErr w:type="spellEnd"/>
      <w:r w:rsidRPr="00F742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 района, %.</w:t>
      </w:r>
    </w:p>
    <w:p w:rsidR="00F74242" w:rsidRPr="00F74242" w:rsidRDefault="00F74242" w:rsidP="00F74242">
      <w:pPr>
        <w:shd w:val="clear" w:color="auto" w:fill="FFFFFF"/>
        <w:tabs>
          <w:tab w:val="left" w:pos="-1560"/>
        </w:tabs>
        <w:spacing w:after="0" w:line="360" w:lineRule="auto"/>
        <w:ind w:right="2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742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ab/>
        <w:t>2) Увеличение к</w:t>
      </w: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оличества мероприятий профилактической направленности, в том числе пропагандирующие здоровый образ жизни в каждом муниципальном поселении района</w:t>
      </w:r>
      <w:r w:rsidR="00F33C8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(не менее), количество мероприятий</w:t>
      </w: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p w:rsidR="00F74242" w:rsidRDefault="00F74242" w:rsidP="00F74242">
      <w:pPr>
        <w:shd w:val="clear" w:color="auto" w:fill="FFFFFF"/>
        <w:tabs>
          <w:tab w:val="left" w:pos="-1560"/>
        </w:tabs>
        <w:spacing w:after="0" w:line="360" w:lineRule="auto"/>
        <w:ind w:right="2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>3) Увеличение количества временно трудоустроенной молодежи в рамках социальных проектов и программ (по сравнению с предыдущим годом</w:t>
      </w:r>
      <w:proofErr w:type="gramStart"/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), %</w:t>
      </w:r>
      <w:r w:rsidR="00F33C8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;</w:t>
      </w:r>
      <w:proofErr w:type="gramEnd"/>
    </w:p>
    <w:p w:rsidR="00F33C87" w:rsidRPr="00F74242" w:rsidRDefault="00F33C87" w:rsidP="00F74242">
      <w:pPr>
        <w:shd w:val="clear" w:color="auto" w:fill="FFFFFF"/>
        <w:tabs>
          <w:tab w:val="left" w:pos="-1560"/>
        </w:tabs>
        <w:spacing w:after="0" w:line="360" w:lineRule="auto"/>
        <w:ind w:right="21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lastRenderedPageBreak/>
        <w:tab/>
        <w:t>4) Количество временно трудоустроенной молодежи в рамках социальных проектов и программ (не менее), человек.</w:t>
      </w:r>
    </w:p>
    <w:p w:rsidR="00F74242" w:rsidRPr="00F74242" w:rsidRDefault="00F74242" w:rsidP="00F74242">
      <w:pPr>
        <w:keepNext/>
        <w:shd w:val="clear" w:color="auto" w:fill="FFFFFF"/>
        <w:tabs>
          <w:tab w:val="left" w:pos="1276"/>
        </w:tabs>
        <w:spacing w:before="360" w:after="240" w:line="360" w:lineRule="auto"/>
        <w:ind w:left="709" w:right="62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7.4. Сроки и этапы реализации подпрограммы</w:t>
      </w:r>
    </w:p>
    <w:p w:rsidR="00F74242" w:rsidRPr="00F74242" w:rsidRDefault="00F74242" w:rsidP="00F74242">
      <w:pPr>
        <w:shd w:val="clear" w:color="auto" w:fill="FFFFFF"/>
        <w:tabs>
          <w:tab w:val="left" w:pos="1276"/>
        </w:tabs>
        <w:spacing w:after="0" w:line="360" w:lineRule="auto"/>
        <w:ind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Подпрограмма реализуется </w:t>
      </w:r>
      <w:r w:rsidR="00C80EC6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  <w:lang w:eastAsia="ru-RU"/>
        </w:rPr>
        <w:t>в 2015-202</w:t>
      </w:r>
      <w:r w:rsidR="00F407C5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  <w:lang w:eastAsia="ru-RU"/>
        </w:rPr>
        <w:t>4</w:t>
      </w:r>
      <w:r w:rsidR="00C80EC6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  <w:lang w:eastAsia="ru-RU"/>
        </w:rPr>
        <w:t xml:space="preserve"> </w:t>
      </w:r>
      <w:r w:rsidRPr="00F74242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  <w:lang w:eastAsia="ru-RU"/>
        </w:rPr>
        <w:t xml:space="preserve">годах. </w:t>
      </w:r>
    </w:p>
    <w:p w:rsidR="00F407C5" w:rsidRDefault="00F74242" w:rsidP="00F74242">
      <w:pPr>
        <w:shd w:val="clear" w:color="auto" w:fill="FFFFFF"/>
        <w:tabs>
          <w:tab w:val="left" w:pos="1276"/>
        </w:tabs>
        <w:spacing w:after="0" w:line="360" w:lineRule="auto"/>
        <w:ind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реализации подпрограммы</w:t>
      </w:r>
      <w:r w:rsidR="00F407C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407C5" w:rsidRDefault="00F407C5" w:rsidP="00F407C5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F74242"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этап - 2015-2018</w:t>
      </w:r>
    </w:p>
    <w:p w:rsidR="00F407C5" w:rsidRDefault="00F407C5" w:rsidP="00F407C5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2 этап – 2019-2024</w:t>
      </w:r>
    </w:p>
    <w:p w:rsidR="00F74242" w:rsidRPr="00F74242" w:rsidRDefault="00F74242" w:rsidP="00F74242">
      <w:pPr>
        <w:keepNext/>
        <w:shd w:val="clear" w:color="auto" w:fill="FFFFFF"/>
        <w:tabs>
          <w:tab w:val="left" w:pos="1276"/>
        </w:tabs>
        <w:spacing w:after="0" w:line="360" w:lineRule="auto"/>
        <w:ind w:left="709" w:right="62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4242" w:rsidRPr="00F74242" w:rsidRDefault="00F74242" w:rsidP="00F74242">
      <w:pPr>
        <w:keepNext/>
        <w:shd w:val="clear" w:color="auto" w:fill="FFFFFF"/>
        <w:tabs>
          <w:tab w:val="left" w:pos="1276"/>
        </w:tabs>
        <w:spacing w:after="0" w:line="360" w:lineRule="auto"/>
        <w:ind w:left="709" w:right="62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7.5.  Основные мероприятия</w:t>
      </w:r>
    </w:p>
    <w:p w:rsidR="00F74242" w:rsidRPr="00F74242" w:rsidRDefault="00F74242" w:rsidP="00F74242">
      <w:pPr>
        <w:shd w:val="clear" w:color="auto" w:fill="FFFFFF"/>
        <w:tabs>
          <w:tab w:val="left" w:pos="1276"/>
        </w:tabs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Основные мероприятия  в сфере реализации подпрограммы:</w:t>
      </w:r>
    </w:p>
    <w:p w:rsidR="00F74242" w:rsidRPr="00F74242" w:rsidRDefault="00F74242" w:rsidP="00F74242">
      <w:pPr>
        <w:shd w:val="clear" w:color="auto" w:fill="FFFFFF"/>
        <w:tabs>
          <w:tab w:val="left" w:pos="1276"/>
        </w:tabs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1. Создание условий, направленных на развитие и поддержку молодых граждан, их самореализацию в интересах общества и государства;</w:t>
      </w:r>
    </w:p>
    <w:p w:rsidR="00F74242" w:rsidRPr="00F74242" w:rsidRDefault="00F74242" w:rsidP="00F74242">
      <w:pPr>
        <w:shd w:val="clear" w:color="auto" w:fill="FFFFFF"/>
        <w:tabs>
          <w:tab w:val="left" w:pos="1276"/>
        </w:tabs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 рамках основного мероприятия реализуется проведение мероприятий в области молодежной политики.</w:t>
      </w:r>
    </w:p>
    <w:p w:rsidR="00F74242" w:rsidRPr="00F74242" w:rsidRDefault="00F74242" w:rsidP="00F74242">
      <w:pPr>
        <w:shd w:val="clear" w:color="auto" w:fill="FFFFFF"/>
        <w:tabs>
          <w:tab w:val="left" w:pos="1276"/>
        </w:tabs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2. Организация временного трудоустройства подростков и молодежи.</w:t>
      </w:r>
    </w:p>
    <w:p w:rsidR="00F74242" w:rsidRPr="00F74242" w:rsidRDefault="00F74242" w:rsidP="00F74242">
      <w:pPr>
        <w:shd w:val="clear" w:color="auto" w:fill="FFFFFF"/>
        <w:tabs>
          <w:tab w:val="left" w:pos="1276"/>
        </w:tabs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 рамках основного мероприятия реализуется организация отдыха, оздоровления и занятости детей, подростков и молодежи.</w:t>
      </w:r>
    </w:p>
    <w:p w:rsidR="00F74242" w:rsidRPr="00F74242" w:rsidRDefault="00F74242" w:rsidP="00F74242">
      <w:pPr>
        <w:shd w:val="clear" w:color="auto" w:fill="FFFFFF"/>
        <w:tabs>
          <w:tab w:val="left" w:pos="1276"/>
        </w:tabs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F74242" w:rsidRPr="00F74242" w:rsidRDefault="00F74242" w:rsidP="00F74242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24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7.6. Меры муниципального регулирования</w:t>
      </w:r>
    </w:p>
    <w:p w:rsidR="00F74242" w:rsidRPr="00F74242" w:rsidRDefault="00F74242" w:rsidP="00F7424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24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Меры муниципального регулирования не осуществляются.</w:t>
      </w:r>
    </w:p>
    <w:p w:rsidR="00F74242" w:rsidRPr="00F74242" w:rsidRDefault="00F74242" w:rsidP="00F7424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4242" w:rsidRPr="00F74242" w:rsidRDefault="00F74242" w:rsidP="00F7424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4242" w:rsidRPr="00F74242" w:rsidRDefault="00F74242" w:rsidP="00F74242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>7</w:t>
      </w:r>
      <w:r w:rsidRPr="00F7424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.7. Прогноз сводных показателей муниципальных заданий</w:t>
      </w:r>
    </w:p>
    <w:p w:rsidR="00F74242" w:rsidRPr="00F74242" w:rsidRDefault="00F74242" w:rsidP="00F7424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В рамках подпрограммы «</w:t>
      </w: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молодежной политики</w:t>
      </w:r>
      <w:r w:rsidRPr="00F742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» выполнение муниципальных работ и оказание муниципальных услуг не планируется.</w:t>
      </w:r>
    </w:p>
    <w:p w:rsidR="00F74242" w:rsidRPr="00F74242" w:rsidRDefault="00F74242" w:rsidP="00F74242">
      <w:pPr>
        <w:keepNext/>
        <w:shd w:val="clear" w:color="auto" w:fill="FFFFFF"/>
        <w:tabs>
          <w:tab w:val="left" w:pos="1276"/>
        </w:tabs>
        <w:spacing w:before="360" w:after="240" w:line="36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7424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7.8. Взаимодействие с органами государственной власти и местного самоуправления, организациями и гражданами </w:t>
      </w:r>
    </w:p>
    <w:p w:rsidR="00F74242" w:rsidRDefault="00F74242" w:rsidP="00F742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В рамках программы осуществляется взаимодействие с  Министерством культуры и туризма Удмуртской Республики, Министерством по физической культуре, спорту и молодежной политике Удмуртской Республики, Министерством национальной политики Удмуртской Республики, в целях </w:t>
      </w: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создания правовых, социально-экономических условий и </w:t>
      </w: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гарантий, направленных на развитие и поддержку молодых </w:t>
      </w:r>
      <w:proofErr w:type="gramStart"/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граждан</w:t>
      </w:r>
      <w:proofErr w:type="gramEnd"/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их самореализации в интересах общества и государства.</w:t>
      </w:r>
    </w:p>
    <w:p w:rsidR="009A7F4C" w:rsidRPr="00F74242" w:rsidRDefault="009A7F4C" w:rsidP="00F742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4242" w:rsidRPr="00F74242" w:rsidRDefault="00F74242" w:rsidP="00F74242">
      <w:pPr>
        <w:spacing w:before="100" w:beforeAutospacing="1" w:after="100" w:afterAutospacing="1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7424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7.9. Ресурсное обеспечение</w:t>
      </w:r>
    </w:p>
    <w:p w:rsidR="004B37B4" w:rsidRDefault="00F74242" w:rsidP="00F74242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ab/>
      </w: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Источниками ресурсного обеспечения подпрограммы являются</w:t>
      </w:r>
      <w:r w:rsidR="004B3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4B37B4" w:rsidRDefault="004B37B4" w:rsidP="00F74242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F74242"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средства бюджета муниципального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образования «Воткинский район»;</w:t>
      </w:r>
    </w:p>
    <w:p w:rsidR="004B37B4" w:rsidRDefault="004B37B4" w:rsidP="00F74242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субсидии из бюджета Удмуртской республики и Федерального бюджета.</w:t>
      </w:r>
    </w:p>
    <w:p w:rsidR="00F74242" w:rsidRPr="00F74242" w:rsidRDefault="00F74242" w:rsidP="00F74242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Общий объем финансирования мероприятий подпрограммы за 2015-202</w:t>
      </w:r>
      <w:r w:rsidR="00F40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годы за счет средств бюджета муниципального образования «Во</w:t>
      </w:r>
      <w:r w:rsidR="000E14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ткинский район» составит 2 326,9</w:t>
      </w: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рублей. Сведения о ресурсном обеспечении подпрограммы за счет средств бюджета муниципального образования «Воткинский район» по годам реализации муниципальной программы (в тыс. руб.):</w:t>
      </w:r>
    </w:p>
    <w:p w:rsidR="00F74242" w:rsidRPr="00F74242" w:rsidRDefault="00F74242" w:rsidP="00F74242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1468"/>
        <w:gridCol w:w="2183"/>
        <w:gridCol w:w="1992"/>
      </w:tblGrid>
      <w:tr w:rsidR="0051054D" w:rsidRPr="00F74242" w:rsidTr="0051054D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Собственные средства бюджета муниципального образования «Воткинский район»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из бюджета Удмуртской республики</w:t>
            </w:r>
          </w:p>
        </w:tc>
      </w:tr>
      <w:tr w:rsidR="0051054D" w:rsidRPr="00F74242" w:rsidTr="0051054D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Pr="00F74242" w:rsidRDefault="0051054D" w:rsidP="0051054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A72A7" w:rsidRPr="00F74242" w:rsidTr="0051054D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2A7" w:rsidRPr="00F74242" w:rsidRDefault="00AA72A7" w:rsidP="0051054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 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358,3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231,2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127,1</w:t>
            </w:r>
          </w:p>
        </w:tc>
      </w:tr>
      <w:tr w:rsidR="00AA72A7" w:rsidRPr="00F74242" w:rsidTr="00FD4633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2A7" w:rsidRPr="00F74242" w:rsidRDefault="00AA72A7" w:rsidP="0051054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303,5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207,7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95,8</w:t>
            </w:r>
          </w:p>
        </w:tc>
      </w:tr>
      <w:tr w:rsidR="00AA72A7" w:rsidRPr="00F74242" w:rsidTr="00FD4633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2A7" w:rsidRPr="00F74242" w:rsidRDefault="00AA72A7" w:rsidP="0051054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335,5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169,2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166,3</w:t>
            </w:r>
          </w:p>
        </w:tc>
      </w:tr>
      <w:tr w:rsidR="00AA72A7" w:rsidRPr="00F74242" w:rsidTr="00FD4633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2A7" w:rsidRPr="00F74242" w:rsidRDefault="00AA72A7" w:rsidP="0051054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156,2</w:t>
            </w:r>
          </w:p>
        </w:tc>
      </w:tr>
      <w:tr w:rsidR="00AA72A7" w:rsidRPr="00F74242" w:rsidTr="00FD4633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2A7" w:rsidRPr="00F74242" w:rsidRDefault="00AA72A7" w:rsidP="0051054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327,6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125,6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202,0</w:t>
            </w:r>
          </w:p>
        </w:tc>
      </w:tr>
      <w:tr w:rsidR="00AA72A7" w:rsidRPr="00F74242" w:rsidTr="00FD4633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2A7" w:rsidRPr="00F74242" w:rsidRDefault="00AA72A7" w:rsidP="0051054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A72A7" w:rsidRPr="00F74242" w:rsidTr="00FD4633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2A7" w:rsidRDefault="00AA72A7" w:rsidP="0051054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A7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A72A7" w:rsidRPr="00F74242" w:rsidTr="00FD4633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2A7" w:rsidRDefault="00AA72A7" w:rsidP="0051054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A7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A72A7" w:rsidRPr="00F74242" w:rsidTr="00FD4633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2A7" w:rsidRDefault="00AA72A7" w:rsidP="0051054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A7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A72A7" w:rsidRPr="00F74242" w:rsidTr="003336E1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2A7" w:rsidRPr="00F74242" w:rsidRDefault="00AA72A7" w:rsidP="0051054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2015-2024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2 326,9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1 579,5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A7" w:rsidRPr="00F74242" w:rsidRDefault="00AA72A7" w:rsidP="004479A0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747,4</w:t>
            </w:r>
          </w:p>
        </w:tc>
      </w:tr>
    </w:tbl>
    <w:p w:rsidR="001251DD" w:rsidRDefault="001251DD" w:rsidP="00F74242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4242" w:rsidRPr="00F74242" w:rsidRDefault="00F74242" w:rsidP="00F74242">
      <w:pPr>
        <w:tabs>
          <w:tab w:val="left" w:pos="1134"/>
        </w:tabs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</w:r>
    </w:p>
    <w:p w:rsidR="00F74242" w:rsidRPr="00F74242" w:rsidRDefault="00F74242" w:rsidP="00F74242">
      <w:pPr>
        <w:spacing w:before="240"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Ресурсное обеспечение подпрограммы за счет средств бюджета муниципального образования «Воткинский район» сформировано:</w:t>
      </w:r>
    </w:p>
    <w:p w:rsidR="00F74242" w:rsidRPr="00F74242" w:rsidRDefault="00065904" w:rsidP="00A81A61">
      <w:pPr>
        <w:tabs>
          <w:tab w:val="left" w:pos="1134"/>
        </w:tabs>
        <w:spacing w:before="240" w:after="0" w:line="312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F74242"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2016 год соответствии с решением Совета депутатов Муниципального образования «Воткинский район» от 17.12.2015 года № 280 «О бюджете  Муниципального образования «Воткинский район» на 2016 год»;</w:t>
      </w:r>
    </w:p>
    <w:p w:rsidR="00F74242" w:rsidRPr="00F74242" w:rsidRDefault="00F74242" w:rsidP="00A81A61">
      <w:pPr>
        <w:numPr>
          <w:ilvl w:val="0"/>
          <w:numId w:val="2"/>
        </w:numPr>
        <w:tabs>
          <w:tab w:val="left" w:pos="1134"/>
        </w:tabs>
        <w:spacing w:before="240" w:after="0" w:line="312" w:lineRule="auto"/>
        <w:ind w:left="0" w:firstLine="106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2017-2019 годы соответствии с решением Совета депутатов Муниципального образования «Воткинский район» от 15.12.2016 года № 23 «О бюджете  Муниципального образования «Воткинский район» на 2017 год и плановый период 2018-2019 гг.»;</w:t>
      </w:r>
    </w:p>
    <w:p w:rsidR="00F74242" w:rsidRPr="00F74242" w:rsidRDefault="00F74242" w:rsidP="00A81A61">
      <w:pPr>
        <w:numPr>
          <w:ilvl w:val="0"/>
          <w:numId w:val="2"/>
        </w:numPr>
        <w:tabs>
          <w:tab w:val="left" w:pos="1134"/>
        </w:tabs>
        <w:spacing w:before="240" w:after="0" w:line="312" w:lineRule="auto"/>
        <w:ind w:left="0" w:firstLine="106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2018-2020 годы соответствии с решением Совета депутатов Муниципального образования «Воткинский район» от 21.12.2017 года № 102 «О бюджете  Муниципального образования «Воткинский район» на 2018 год и плановый период 2019-2020 гг.»;</w:t>
      </w:r>
    </w:p>
    <w:p w:rsidR="00F74242" w:rsidRDefault="00F74242" w:rsidP="00A81A61">
      <w:pPr>
        <w:numPr>
          <w:ilvl w:val="0"/>
          <w:numId w:val="2"/>
        </w:numPr>
        <w:tabs>
          <w:tab w:val="left" w:pos="1134"/>
        </w:tabs>
        <w:spacing w:before="240" w:after="0" w:line="312" w:lineRule="auto"/>
        <w:ind w:left="0" w:firstLine="106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2019-2021 годы в соответствии с решением Совета депутатов Муниципального образования «Воткинский район» от 22.11.2018 года № 173 «О бюджете  Муниципального образования «Воткинский район» на 2019 год и плановый период 2020-2021 гг.».</w:t>
      </w:r>
    </w:p>
    <w:p w:rsidR="00A81A61" w:rsidRPr="00462230" w:rsidRDefault="00A81A61" w:rsidP="00A81A61">
      <w:pPr>
        <w:pStyle w:val="a7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462230">
        <w:rPr>
          <w:rFonts w:ascii="Times New Roman" w:hAnsi="Times New Roman"/>
          <w:sz w:val="24"/>
          <w:szCs w:val="24"/>
        </w:rPr>
        <w:t>- на 2020-2022 годы в соответствии с решением Совета депутатов Муниципального образования «Воткинский район» от 26.12.2019 года № 262 «О бюджете  Муниципального образования «Воткинский район» на 2020 год и плановый период 2021-2022 гг.».</w:t>
      </w:r>
    </w:p>
    <w:p w:rsidR="006B43EC" w:rsidRPr="00EE079D" w:rsidRDefault="006B43EC" w:rsidP="006B43EC">
      <w:pPr>
        <w:pStyle w:val="a7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EE079D">
        <w:rPr>
          <w:rFonts w:ascii="Times New Roman" w:hAnsi="Times New Roman"/>
          <w:sz w:val="24"/>
          <w:szCs w:val="24"/>
        </w:rPr>
        <w:t>на 2021-2023 годы в соответствии с решением Совета депутатов Муниципального образования «Воткинский район» от 29.12.2020 года № 325 «О бюджете  Муниципального образования «Воткинский район» на 2021 год и плановый период 2022-2023 гг.».</w:t>
      </w:r>
    </w:p>
    <w:p w:rsidR="006B43EC" w:rsidRPr="00EE079D" w:rsidRDefault="006B43EC" w:rsidP="006B43EC">
      <w:pPr>
        <w:pStyle w:val="a7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E079D">
        <w:rPr>
          <w:rFonts w:ascii="Times New Roman" w:hAnsi="Times New Roman"/>
          <w:sz w:val="24"/>
          <w:szCs w:val="24"/>
        </w:rPr>
        <w:t>на 2024 годы с применением индекса-дефлятора равного 1,0 к предыдущему году.</w:t>
      </w:r>
    </w:p>
    <w:bookmarkEnd w:id="0"/>
    <w:p w:rsidR="00F74242" w:rsidRPr="00F74242" w:rsidRDefault="00F74242" w:rsidP="00F74242">
      <w:pPr>
        <w:tabs>
          <w:tab w:val="left" w:pos="1134"/>
        </w:tabs>
        <w:spacing w:before="240" w:after="0" w:line="312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Ресурсное обеспечение подпрограммы за счет средств бюджетов всех уровней подлежит уточнению в рамках бюджетного цикла.</w:t>
      </w:r>
    </w:p>
    <w:p w:rsidR="00F74242" w:rsidRPr="00F74242" w:rsidRDefault="00F74242" w:rsidP="00F74242">
      <w:pPr>
        <w:spacing w:before="240" w:after="0" w:line="312" w:lineRule="auto"/>
        <w:ind w:firstLine="10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Ресурсное обеспечение реализации подпрограммы за счет средств бюджета муниципального образования «Воткинский район» представлено в приложении 5 к муниципальной программе.</w:t>
      </w:r>
    </w:p>
    <w:p w:rsidR="000A5A90" w:rsidRPr="00F74242" w:rsidRDefault="00F74242" w:rsidP="00F74242">
      <w:pPr>
        <w:spacing w:before="240"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F74242" w:rsidRPr="00F74242" w:rsidRDefault="00F74242" w:rsidP="00F74242">
      <w:pPr>
        <w:spacing w:before="60" w:after="6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7424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7.10. Риски и меры по управлению рисками</w:t>
      </w:r>
    </w:p>
    <w:p w:rsidR="00F74242" w:rsidRPr="00F74242" w:rsidRDefault="00F74242" w:rsidP="00F74242">
      <w:pPr>
        <w:shd w:val="clear" w:color="auto" w:fill="FFFFFF"/>
        <w:tabs>
          <w:tab w:val="left" w:pos="1276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Основные риски связаны с возможным недостаточным финансированием подпрограммы.  Для управления риском:</w:t>
      </w:r>
    </w:p>
    <w:p w:rsidR="00F74242" w:rsidRPr="00F74242" w:rsidRDefault="00F74242" w:rsidP="00F74242">
      <w:pPr>
        <w:shd w:val="clear" w:color="auto" w:fill="FFFFFF"/>
        <w:tabs>
          <w:tab w:val="left" w:pos="1276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требуемые объемы бюджетного финансирования обосновываются в рамках бюджетного цикла.</w:t>
      </w:r>
    </w:p>
    <w:p w:rsidR="00F74242" w:rsidRPr="00F74242" w:rsidRDefault="00F74242" w:rsidP="00F74242">
      <w:pPr>
        <w:keepNext/>
        <w:shd w:val="clear" w:color="auto" w:fill="FFFFFF"/>
        <w:tabs>
          <w:tab w:val="left" w:pos="1276"/>
        </w:tabs>
        <w:spacing w:before="360" w:after="240" w:line="360" w:lineRule="auto"/>
        <w:ind w:left="709" w:right="62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7424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7.11. Конечные результаты и оценка эффективности</w:t>
      </w:r>
    </w:p>
    <w:p w:rsidR="00F74242" w:rsidRPr="00F74242" w:rsidRDefault="00F74242" w:rsidP="00F74242">
      <w:pPr>
        <w:tabs>
          <w:tab w:val="left" w:pos="-55"/>
        </w:tabs>
        <w:spacing w:before="40" w:after="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Для оценки результатов определены целевые показатели (индикаторы) подпрограммы, значения которых на конец реализации  подпрограммы (к 202</w:t>
      </w:r>
      <w:r w:rsidR="00F40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</w:t>
      </w: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году) составят: </w:t>
      </w:r>
    </w:p>
    <w:p w:rsidR="00F74242" w:rsidRPr="00F74242" w:rsidRDefault="00F74242" w:rsidP="00F74242">
      <w:pPr>
        <w:shd w:val="clear" w:color="auto" w:fill="FFFFFF"/>
        <w:tabs>
          <w:tab w:val="left" w:pos="-1560"/>
        </w:tabs>
        <w:spacing w:after="0" w:line="360" w:lineRule="auto"/>
        <w:ind w:right="21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F742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1) У</w:t>
      </w:r>
      <w:r w:rsidRPr="00F742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величение количества молодёжи, охваченной районными и республиканскими мероприятиями в сфере молодёжной политики  от общей численности молодёжи, проживающей на территории </w:t>
      </w:r>
      <w:proofErr w:type="spellStart"/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Воткинского</w:t>
      </w:r>
      <w:proofErr w:type="spellEnd"/>
      <w:r w:rsidR="000659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 района до 8</w:t>
      </w:r>
      <w:r w:rsidR="00F407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4</w:t>
      </w:r>
      <w:r w:rsidRPr="00F742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 %;</w:t>
      </w:r>
    </w:p>
    <w:p w:rsidR="00F74242" w:rsidRPr="00F74242" w:rsidRDefault="00F74242" w:rsidP="00F74242">
      <w:pPr>
        <w:shd w:val="clear" w:color="auto" w:fill="FFFFFF"/>
        <w:tabs>
          <w:tab w:val="left" w:pos="-1560"/>
        </w:tabs>
        <w:spacing w:after="0" w:line="360" w:lineRule="auto"/>
        <w:ind w:right="2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742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2) Увеличение к</w:t>
      </w: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оличества мероприятий профилактической направленности, в том числе пропагандирующих здоровый образ жизни в каждом муни</w:t>
      </w:r>
      <w:r w:rsidR="0006590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ципальном поселении района до </w:t>
      </w:r>
      <w:r w:rsidR="000D7EE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23 мероприятий</w:t>
      </w: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;</w:t>
      </w:r>
    </w:p>
    <w:p w:rsidR="005A485E" w:rsidRPr="00781AC2" w:rsidRDefault="000D7EE3" w:rsidP="00781AC2">
      <w:pPr>
        <w:shd w:val="clear" w:color="auto" w:fill="FFFFFF"/>
        <w:tabs>
          <w:tab w:val="left" w:pos="-1560"/>
        </w:tabs>
        <w:spacing w:after="0" w:line="360" w:lineRule="auto"/>
        <w:ind w:right="2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3) Количество</w:t>
      </w:r>
      <w:r w:rsidR="00F74242" w:rsidRPr="00F7424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временно трудоустроенной молодежи в рамках социальных проектов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 программ составит 22 человека</w:t>
      </w:r>
      <w:r w:rsidR="00F74242" w:rsidRPr="00F7424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sectPr w:rsidR="005A485E" w:rsidRPr="00781AC2" w:rsidSect="00FE20C3">
      <w:footerReference w:type="default" r:id="rId8"/>
      <w:pgSz w:w="11906" w:h="16838"/>
      <w:pgMar w:top="567" w:right="851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E90" w:rsidRDefault="00483E90">
      <w:pPr>
        <w:spacing w:after="0" w:line="240" w:lineRule="auto"/>
      </w:pPr>
      <w:r>
        <w:separator/>
      </w:r>
    </w:p>
  </w:endnote>
  <w:endnote w:type="continuationSeparator" w:id="0">
    <w:p w:rsidR="00483E90" w:rsidRDefault="00483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14032"/>
      <w:docPartObj>
        <w:docPartGallery w:val="Page Numbers (Bottom of Page)"/>
        <w:docPartUnique/>
      </w:docPartObj>
    </w:sdtPr>
    <w:sdtEndPr/>
    <w:sdtContent>
      <w:p w:rsidR="00CE1022" w:rsidRDefault="000A5A9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1BE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E1022" w:rsidRDefault="00483E9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E90" w:rsidRDefault="00483E90">
      <w:pPr>
        <w:spacing w:after="0" w:line="240" w:lineRule="auto"/>
      </w:pPr>
      <w:r>
        <w:separator/>
      </w:r>
    </w:p>
  </w:footnote>
  <w:footnote w:type="continuationSeparator" w:id="0">
    <w:p w:rsidR="00483E90" w:rsidRDefault="00483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312048A2"/>
    <w:multiLevelType w:val="hybridMultilevel"/>
    <w:tmpl w:val="6742D582"/>
    <w:lvl w:ilvl="0" w:tplc="4BA08968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99C"/>
    <w:rsid w:val="00020EFC"/>
    <w:rsid w:val="00065904"/>
    <w:rsid w:val="000A5A90"/>
    <w:rsid w:val="000D7EE3"/>
    <w:rsid w:val="000E141F"/>
    <w:rsid w:val="001251DD"/>
    <w:rsid w:val="00193DD4"/>
    <w:rsid w:val="001A7007"/>
    <w:rsid w:val="001B31EA"/>
    <w:rsid w:val="003336E1"/>
    <w:rsid w:val="00431CE8"/>
    <w:rsid w:val="00442E14"/>
    <w:rsid w:val="00455DF8"/>
    <w:rsid w:val="00483E90"/>
    <w:rsid w:val="004B37B4"/>
    <w:rsid w:val="004E2CF4"/>
    <w:rsid w:val="004E5A36"/>
    <w:rsid w:val="004F0940"/>
    <w:rsid w:val="0051054D"/>
    <w:rsid w:val="005B6DD7"/>
    <w:rsid w:val="00603B5D"/>
    <w:rsid w:val="00646F57"/>
    <w:rsid w:val="006B43EC"/>
    <w:rsid w:val="006E2A91"/>
    <w:rsid w:val="00716E1F"/>
    <w:rsid w:val="00774F44"/>
    <w:rsid w:val="00781AC2"/>
    <w:rsid w:val="008D7556"/>
    <w:rsid w:val="00932494"/>
    <w:rsid w:val="00954EC4"/>
    <w:rsid w:val="009807C8"/>
    <w:rsid w:val="00983792"/>
    <w:rsid w:val="009A7F4C"/>
    <w:rsid w:val="00A06E25"/>
    <w:rsid w:val="00A81A61"/>
    <w:rsid w:val="00AA72A7"/>
    <w:rsid w:val="00BA1BE0"/>
    <w:rsid w:val="00C16813"/>
    <w:rsid w:val="00C5699C"/>
    <w:rsid w:val="00C80CA8"/>
    <w:rsid w:val="00C80EC6"/>
    <w:rsid w:val="00C87E1C"/>
    <w:rsid w:val="00CD1C3E"/>
    <w:rsid w:val="00CF400C"/>
    <w:rsid w:val="00D1601A"/>
    <w:rsid w:val="00D27FAF"/>
    <w:rsid w:val="00D333BB"/>
    <w:rsid w:val="00D3446D"/>
    <w:rsid w:val="00D45D8E"/>
    <w:rsid w:val="00DA7FA2"/>
    <w:rsid w:val="00DC1127"/>
    <w:rsid w:val="00DE32B0"/>
    <w:rsid w:val="00E34736"/>
    <w:rsid w:val="00E709C0"/>
    <w:rsid w:val="00EB0C1B"/>
    <w:rsid w:val="00F07623"/>
    <w:rsid w:val="00F20C4F"/>
    <w:rsid w:val="00F33C87"/>
    <w:rsid w:val="00F407C5"/>
    <w:rsid w:val="00F74242"/>
    <w:rsid w:val="00FE2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742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74242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80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EC6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99"/>
    <w:qFormat/>
    <w:rsid w:val="00954EC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8">
    <w:name w:val="Абзац списка Знак"/>
    <w:link w:val="a7"/>
    <w:uiPriority w:val="99"/>
    <w:locked/>
    <w:rsid w:val="00954EC4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742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74242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80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EC6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99"/>
    <w:qFormat/>
    <w:rsid w:val="00954EC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8">
    <w:name w:val="Абзац списка Знак"/>
    <w:link w:val="a7"/>
    <w:uiPriority w:val="99"/>
    <w:locked/>
    <w:rsid w:val="00954EC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2220</Words>
  <Characters>12660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БКЦ</dc:creator>
  <cp:lastModifiedBy>Marina</cp:lastModifiedBy>
  <cp:revision>22</cp:revision>
  <cp:lastPrinted>2019-03-11T10:28:00Z</cp:lastPrinted>
  <dcterms:created xsi:type="dcterms:W3CDTF">2021-03-31T10:56:00Z</dcterms:created>
  <dcterms:modified xsi:type="dcterms:W3CDTF">2021-04-01T09:56:00Z</dcterms:modified>
</cp:coreProperties>
</file>